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2937"/>
          <w:sz w:val="40"/>
          <w:szCs w:val="40"/>
        </w:rPr>
        <w:t xml:space="preserve">ADITYA KUMAR</w:t>
      </w:r>
    </w:p>
    <w:p>
      <w:pPr>
        <w:spacing w:after="40"/>
        <w:jc w:val="center"/>
      </w:pPr>
      <w:r>
        <w:rPr>
          <w:i/>
          <w:iCs/>
          <w:color w:val="555555"/>
          <w:sz w:val="21"/>
          <w:szCs w:val="21"/>
        </w:rPr>
        <w:t xml:space="preserve">Cybersecurity &amp; AWS Enthusiast | Technical Lead | Founder, Sudo Culture</w:t>
      </w:r>
    </w:p>
    <w:p>
      <w:pPr>
        <w:spacing w:after="160"/>
        <w:jc w:val="center"/>
      </w:pPr>
      <w:r>
        <w:rPr>
          <w:color w:val="555555"/>
          <w:sz w:val="18"/>
          <w:szCs w:val="18"/>
        </w:rPr>
        <w:t xml:space="preserve">Punjab, India  |  +91 9517960225  |  adityacybersecurity@gmail.com  |  linkedin.com/in/aditya-cyber</w:t>
      </w:r>
    </w:p>
    <w:p>
      <w:pPr>
        <w:pBdr>
          <w:bottom w:val="single" w:color="1F2937" w:sz="6" w:space="2"/>
        </w:pBdr>
        <w:spacing w:after="160"/>
      </w:pPr>
    </w:p>
    <w:p>
      <w:pPr>
        <w:pBdr>
          <w:bottom w:val="single" w:color="1F2937" w:sz="6" w:space="2"/>
        </w:pBdr>
        <w:spacing w:after="80" w:before="260"/>
      </w:pPr>
      <w:r>
        <w:rPr>
          <w:rFonts w:ascii="Calibri" w:cs="Calibri" w:eastAsia="Calibri" w:hAnsi="Calibri"/>
          <w:b/>
          <w:bCs/>
          <w:color w:val="1F2937"/>
          <w:sz w:val="22"/>
          <w:szCs w:val="22"/>
        </w:rPr>
        <w:t xml:space="preserve">SUMMARY</w:t>
      </w:r>
    </w:p>
    <w:p>
      <w:pPr>
        <w:spacing w:after="100"/>
      </w:pPr>
      <w:r>
        <w:rPr>
          <w:sz w:val="20"/>
          <w:szCs w:val="20"/>
        </w:rPr>
        <w:t xml:space="preserve">Computer Science undergraduate specializing in Cybersecurity, with hands-on experience designing and deploying AWS-backed systems (S3, Lambda, API layers) and Python-based backend services. Founder of Sudo Culture, a 1,000+ member tech education community, and Technical Head at AWS Student Builders Group, RIMT University. Actively builds practical security skills through TryHackMe, Hack The Box, PicoCTF, PortSwigger's Web Security Academy and hands-on AI/LLM experimentation, including RAG patterns and grounding outputs with structured data.</w:t>
      </w:r>
    </w:p>
    <w:p>
      <w:pPr>
        <w:pBdr>
          <w:bottom w:val="single" w:color="1F2937" w:sz="6" w:space="2"/>
        </w:pBdr>
        <w:spacing w:after="80" w:before="260"/>
      </w:pPr>
      <w:r>
        <w:rPr>
          <w:rFonts w:ascii="Calibri" w:cs="Calibri" w:eastAsia="Calibri" w:hAnsi="Calibri"/>
          <w:b/>
          <w:bCs/>
          <w:color w:val="1F2937"/>
          <w:sz w:val="22"/>
          <w:szCs w:val="22"/>
        </w:rPr>
        <w:t xml:space="preserve">EXPERIENCE</w:t>
      </w:r>
    </w:p>
    <w:p>
      <w:pPr>
        <w:spacing w:after="10" w:before="140"/>
      </w:pPr>
      <w:r>
        <w:rPr>
          <w:rFonts w:ascii="Calibri" w:cs="Calibri" w:eastAsia="Calibri" w:hAnsi="Calibri"/>
          <w:b/>
          <w:bCs/>
          <w:sz w:val="21"/>
          <w:szCs w:val="21"/>
        </w:rPr>
        <w:t xml:space="preserve">Founder</w:t>
      </w:r>
      <w:r>
        <w:rPr>
          <w:rFonts w:ascii="Calibri" w:cs="Calibri" w:eastAsia="Calibri" w:hAnsi="Calibri"/>
          <w:color w:val="555555"/>
          <w:sz w:val="21"/>
          <w:szCs w:val="21"/>
        </w:rPr>
        <w:t xml:space="preserve">  |  Sudo Culture</w:t>
      </w:r>
    </w:p>
    <w:p>
      <w:pPr>
        <w:spacing w:after="40"/>
      </w:pPr>
      <w:r>
        <w:rPr>
          <w:rFonts w:ascii="Calibri" w:cs="Calibri" w:eastAsia="Calibri" w:hAnsi="Calibri"/>
          <w:i/>
          <w:iCs/>
          <w:color w:val="555555"/>
          <w:sz w:val="19"/>
          <w:szCs w:val="19"/>
        </w:rPr>
        <w:t xml:space="preserve">Jun 2026 – Present</w:t>
      </w:r>
    </w:p>
    <w:p>
      <w:pPr>
        <w:pStyle w:val="ListParagraph"/>
        <w:numPr>
          <w:ilvl w:val="0"/>
          <w:numId w:val="1"/>
        </w:numPr>
        <w:spacing w:after="40"/>
      </w:pPr>
      <w:r>
        <w:rPr>
          <w:rFonts w:ascii="Calibri" w:cs="Calibri" w:eastAsia="Calibri" w:hAnsi="Calibri"/>
          <w:sz w:val="20"/>
          <w:szCs w:val="20"/>
        </w:rPr>
        <w:t xml:space="preserve">Founded and lead a 1,000+ member community with “elevated access to cybersecurity, AI &amp; tech”, making complex topics accessible through practical, jargon-free content.</w:t>
      </w:r>
    </w:p>
    <w:p>
      <w:pPr>
        <w:pStyle w:val="ListParagraph"/>
        <w:numPr>
          <w:ilvl w:val="0"/>
          <w:numId w:val="1"/>
        </w:numPr>
        <w:spacing w:after="40"/>
      </w:pPr>
      <w:r>
        <w:rPr>
          <w:rFonts w:ascii="Calibri" w:cs="Calibri" w:eastAsia="Calibri" w:hAnsi="Calibri"/>
          <w:sz w:val="20"/>
          <w:szCs w:val="20"/>
        </w:rPr>
        <w:t xml:space="preserve">Write “Cyber Simplified”, a weekly newsletter breaking down the past week's key cybersecurity news and developments in plain, jargon-free language for readers starting from zero.</w:t>
      </w:r>
    </w:p>
    <w:p>
      <w:pPr>
        <w:pStyle w:val="ListParagraph"/>
        <w:numPr>
          <w:ilvl w:val="0"/>
          <w:numId w:val="1"/>
        </w:numPr>
        <w:spacing w:after="40"/>
      </w:pPr>
      <w:r>
        <w:rPr>
          <w:rFonts w:ascii="Calibri" w:cs="Calibri" w:eastAsia="Calibri" w:hAnsi="Calibri"/>
          <w:sz w:val="20"/>
          <w:szCs w:val="20"/>
        </w:rPr>
        <w:t xml:space="preserve">Grew audience to 1,000+ followers and 13,900+ post impressions in a 7-day period through consistent content creation, community management, and personal branding.</w:t>
      </w:r>
    </w:p>
    <w:p>
      <w:pPr>
        <w:spacing w:after="10" w:before="140"/>
      </w:pPr>
      <w:r>
        <w:rPr>
          <w:rFonts w:ascii="Calibri" w:cs="Calibri" w:eastAsia="Calibri" w:hAnsi="Calibri"/>
          <w:b/>
          <w:bCs/>
          <w:sz w:val="21"/>
          <w:szCs w:val="21"/>
        </w:rPr>
        <w:t xml:space="preserve">Technical Lead</w:t>
      </w:r>
      <w:r>
        <w:rPr>
          <w:rFonts w:ascii="Calibri" w:cs="Calibri" w:eastAsia="Calibri" w:hAnsi="Calibri"/>
          <w:color w:val="555555"/>
          <w:sz w:val="21"/>
          <w:szCs w:val="21"/>
        </w:rPr>
        <w:t xml:space="preserve">  |  AWS Student Builders Group, RIMT University</w:t>
      </w:r>
    </w:p>
    <w:p>
      <w:pPr>
        <w:spacing w:after="40"/>
      </w:pPr>
      <w:r>
        <w:rPr>
          <w:rFonts w:ascii="Calibri" w:cs="Calibri" w:eastAsia="Calibri" w:hAnsi="Calibri"/>
          <w:i/>
          <w:iCs/>
          <w:color w:val="555555"/>
          <w:sz w:val="19"/>
          <w:szCs w:val="19"/>
        </w:rPr>
        <w:t xml:space="preserve">May 2026 – Present</w:t>
      </w:r>
    </w:p>
    <w:p>
      <w:pPr>
        <w:pStyle w:val="ListParagraph"/>
        <w:numPr>
          <w:ilvl w:val="0"/>
          <w:numId w:val="1"/>
        </w:numPr>
        <w:spacing w:after="40"/>
      </w:pPr>
      <w:r>
        <w:rPr>
          <w:rFonts w:ascii="Calibri" w:cs="Calibri" w:eastAsia="Calibri" w:hAnsi="Calibri"/>
          <w:sz w:val="20"/>
          <w:szCs w:val="20"/>
        </w:rPr>
        <w:t xml:space="preserve">Lead technical initiatives and digital infrastructure for the AWS Student Builder Group at RIMT University.</w:t>
      </w:r>
    </w:p>
    <w:p>
      <w:pPr>
        <w:pStyle w:val="ListParagraph"/>
        <w:numPr>
          <w:ilvl w:val="0"/>
          <w:numId w:val="1"/>
        </w:numPr>
        <w:spacing w:after="40"/>
      </w:pPr>
      <w:r>
        <w:rPr>
          <w:rFonts w:ascii="Calibri" w:cs="Calibri" w:eastAsia="Calibri" w:hAnsi="Calibri"/>
          <w:sz w:val="20"/>
          <w:szCs w:val="20"/>
        </w:rPr>
        <w:t xml:space="preserve">Designed, developed, and deployed the group's official website, integrating AWS services for hosting and delivery.</w:t>
      </w:r>
    </w:p>
    <w:p>
      <w:pPr>
        <w:pStyle w:val="ListParagraph"/>
        <w:numPr>
          <w:ilvl w:val="0"/>
          <w:numId w:val="1"/>
        </w:numPr>
        <w:spacing w:after="40"/>
      </w:pPr>
      <w:r>
        <w:rPr>
          <w:rFonts w:ascii="Calibri" w:cs="Calibri" w:eastAsia="Calibri" w:hAnsi="Calibri"/>
          <w:sz w:val="20"/>
          <w:szCs w:val="20"/>
        </w:rPr>
        <w:t xml:space="preserve">Coordinate hackathons, technical workshops, and student networking events to drive community engagement.</w:t>
      </w:r>
    </w:p>
    <w:p>
      <w:pPr>
        <w:spacing w:after="10" w:before="140"/>
      </w:pPr>
      <w:r>
        <w:rPr>
          <w:rFonts w:ascii="Calibri" w:cs="Calibri" w:eastAsia="Calibri" w:hAnsi="Calibri"/>
          <w:b/>
          <w:bCs/>
          <w:sz w:val="21"/>
          <w:szCs w:val="21"/>
        </w:rPr>
        <w:t xml:space="preserve">Freelance Video Editor</w:t>
      </w:r>
      <w:r>
        <w:rPr>
          <w:rFonts w:ascii="Calibri" w:cs="Calibri" w:eastAsia="Calibri" w:hAnsi="Calibri"/>
          <w:color w:val="555555"/>
          <w:sz w:val="21"/>
          <w:szCs w:val="21"/>
        </w:rPr>
        <w:t xml:space="preserve">  |  Fiverr</w:t>
      </w:r>
    </w:p>
    <w:p>
      <w:pPr>
        <w:spacing w:after="40"/>
      </w:pPr>
      <w:r>
        <w:rPr>
          <w:rFonts w:ascii="Calibri" w:cs="Calibri" w:eastAsia="Calibri" w:hAnsi="Calibri"/>
          <w:i/>
          <w:iCs/>
          <w:color w:val="555555"/>
          <w:sz w:val="19"/>
          <w:szCs w:val="19"/>
        </w:rPr>
        <w:t xml:space="preserve">Jun 2024 – Feb 2025</w:t>
      </w:r>
    </w:p>
    <w:p>
      <w:pPr>
        <w:pStyle w:val="ListParagraph"/>
        <w:numPr>
          <w:ilvl w:val="0"/>
          <w:numId w:val="1"/>
        </w:numPr>
        <w:spacing w:after="40"/>
      </w:pPr>
      <w:r>
        <w:rPr>
          <w:rFonts w:ascii="Calibri" w:cs="Calibri" w:eastAsia="Calibri" w:hAnsi="Calibri"/>
          <w:sz w:val="20"/>
          <w:szCs w:val="20"/>
        </w:rPr>
        <w:t xml:space="preserve">Built a practical, self-taught skill outside of academics, delivering paid client projects from scratch.</w:t>
      </w:r>
    </w:p>
    <w:p>
      <w:pPr>
        <w:pStyle w:val="ListParagraph"/>
        <w:numPr>
          <w:ilvl w:val="0"/>
          <w:numId w:val="1"/>
        </w:numPr>
        <w:spacing w:after="40"/>
      </w:pPr>
      <w:r>
        <w:rPr>
          <w:rFonts w:ascii="Calibri" w:cs="Calibri" w:eastAsia="Calibri" w:hAnsi="Calibri"/>
          <w:sz w:val="20"/>
          <w:szCs w:val="20"/>
        </w:rPr>
        <w:t xml:space="preserve">Produced a portfolio of edited video content using Adobe Premiere Pro for storytelling-driven client briefs.</w:t>
      </w:r>
    </w:p>
    <w:p>
      <w:pPr>
        <w:pBdr>
          <w:bottom w:val="single" w:color="1F2937" w:sz="6" w:space="2"/>
        </w:pBdr>
        <w:spacing w:after="80" w:before="260"/>
      </w:pPr>
      <w:r>
        <w:rPr>
          <w:rFonts w:ascii="Calibri" w:cs="Calibri" w:eastAsia="Calibri" w:hAnsi="Calibri"/>
          <w:b/>
          <w:bCs/>
          <w:color w:val="1F2937"/>
          <w:sz w:val="22"/>
          <w:szCs w:val="22"/>
        </w:rPr>
        <w:t xml:space="preserve">PROJECTS</w:t>
      </w:r>
    </w:p>
    <w:p>
      <w:pPr>
        <w:spacing w:after="10" w:before="140"/>
      </w:pPr>
      <w:r>
        <w:rPr>
          <w:rFonts w:ascii="Calibri" w:cs="Calibri" w:eastAsia="Calibri" w:hAnsi="Calibri"/>
          <w:b/>
          <w:bCs/>
          <w:sz w:val="21"/>
          <w:szCs w:val="21"/>
        </w:rPr>
        <w:t xml:space="preserve">Vulnerability Scanning Lab</w:t>
      </w:r>
      <w:r>
        <w:rPr>
          <w:rFonts w:ascii="Calibri" w:cs="Calibri" w:eastAsia="Calibri" w:hAnsi="Calibri"/>
          <w:color w:val="555555"/>
          <w:sz w:val="21"/>
          <w:szCs w:val="21"/>
        </w:rPr>
        <w:t xml:space="preserve">  |  Personal Project</w:t>
      </w:r>
    </w:p>
    <w:p>
      <w:pPr>
        <w:spacing w:after="40"/>
      </w:pPr>
      <w:r>
        <w:rPr>
          <w:rFonts w:ascii="Calibri" w:cs="Calibri" w:eastAsia="Calibri" w:hAnsi="Calibri"/>
          <w:i/>
          <w:iCs/>
          <w:color w:val="555555"/>
          <w:sz w:val="19"/>
          <w:szCs w:val="19"/>
        </w:rPr>
        <w:t xml:space="preserve">May 2026 – Present</w:t>
      </w:r>
    </w:p>
    <w:p>
      <w:pPr>
        <w:pStyle w:val="ListParagraph"/>
        <w:numPr>
          <w:ilvl w:val="0"/>
          <w:numId w:val="1"/>
        </w:numPr>
        <w:spacing w:after="40"/>
      </w:pPr>
      <w:r>
        <w:rPr>
          <w:rFonts w:ascii="Calibri" w:cs="Calibri" w:eastAsia="Calibri" w:hAnsi="Calibri"/>
          <w:sz w:val="20"/>
          <w:szCs w:val="20"/>
        </w:rPr>
        <w:t xml:space="preserve">Built a virtual cybersecurity lab to perform vulnerability assessments and network reconnaissance.</w:t>
      </w:r>
    </w:p>
    <w:p>
      <w:pPr>
        <w:pStyle w:val="ListParagraph"/>
        <w:numPr>
          <w:ilvl w:val="0"/>
          <w:numId w:val="1"/>
        </w:numPr>
        <w:spacing w:after="40"/>
      </w:pPr>
      <w:r>
        <w:rPr>
          <w:rFonts w:ascii="Calibri" w:cs="Calibri" w:eastAsia="Calibri" w:hAnsi="Calibri"/>
          <w:sz w:val="20"/>
          <w:szCs w:val="20"/>
        </w:rPr>
        <w:t xml:space="preserve">Automated recurring scan and reporting tasks with Python scripts, applying skills across offensive security and vulnerability assessment tooling in a controlled environment.</w:t>
      </w:r>
    </w:p>
    <w:p>
      <w:pPr>
        <w:spacing w:after="10" w:before="140"/>
      </w:pPr>
      <w:r>
        <w:rPr>
          <w:rFonts w:ascii="Calibri" w:cs="Calibri" w:eastAsia="Calibri" w:hAnsi="Calibri"/>
          <w:b/>
          <w:bCs/>
          <w:sz w:val="21"/>
          <w:szCs w:val="21"/>
        </w:rPr>
        <w:t xml:space="preserve">Honeypot Deployment &amp; Attack Monitoring</w:t>
      </w:r>
      <w:r>
        <w:rPr>
          <w:rFonts w:ascii="Calibri" w:cs="Calibri" w:eastAsia="Calibri" w:hAnsi="Calibri"/>
          <w:color w:val="555555"/>
          <w:sz w:val="21"/>
          <w:szCs w:val="21"/>
        </w:rPr>
        <w:t xml:space="preserve">  |  Personal Project</w:t>
      </w:r>
    </w:p>
    <w:p>
      <w:pPr>
        <w:spacing w:after="40"/>
      </w:pPr>
      <w:r>
        <w:rPr>
          <w:rFonts w:ascii="Calibri" w:cs="Calibri" w:eastAsia="Calibri" w:hAnsi="Calibri"/>
          <w:i/>
          <w:iCs/>
          <w:color w:val="555555"/>
          <w:sz w:val="19"/>
          <w:szCs w:val="19"/>
        </w:rPr>
        <w:t xml:space="preserve">2026</w:t>
      </w:r>
    </w:p>
    <w:p>
      <w:pPr>
        <w:pStyle w:val="ListParagraph"/>
        <w:numPr>
          <w:ilvl w:val="0"/>
          <w:numId w:val="1"/>
        </w:numPr>
        <w:spacing w:after="40"/>
      </w:pPr>
      <w:r>
        <w:rPr>
          <w:rFonts w:ascii="Calibri" w:cs="Calibri" w:eastAsia="Calibri" w:hAnsi="Calibri"/>
          <w:sz w:val="20"/>
          <w:szCs w:val="20"/>
        </w:rPr>
        <w:t xml:space="preserve">Deployed a honeypot (Cowrie/T-Pot) to lure and log unauthorized access attempts in a controlled environment.</w:t>
      </w:r>
    </w:p>
    <w:p>
      <w:pPr>
        <w:pStyle w:val="ListParagraph"/>
        <w:numPr>
          <w:ilvl w:val="0"/>
          <w:numId w:val="1"/>
        </w:numPr>
        <w:spacing w:after="40"/>
      </w:pPr>
      <w:r>
        <w:rPr>
          <w:rFonts w:ascii="Calibri" w:cs="Calibri" w:eastAsia="Calibri" w:hAnsi="Calibri"/>
          <w:sz w:val="20"/>
          <w:szCs w:val="20"/>
        </w:rPr>
        <w:t xml:space="preserve">Captured and analyzed attacker IPs, credentials used, and attack patterns to build practical understanding of real-world intrusion techniques.</w:t>
      </w:r>
    </w:p>
    <w:p>
      <w:pPr>
        <w:pStyle w:val="ListParagraph"/>
        <w:numPr>
          <w:ilvl w:val="0"/>
          <w:numId w:val="1"/>
        </w:numPr>
        <w:spacing w:after="40"/>
      </w:pPr>
      <w:r>
        <w:rPr>
          <w:rFonts w:ascii="Calibri" w:cs="Calibri" w:eastAsia="Calibri" w:hAnsi="Calibri"/>
          <w:sz w:val="20"/>
          <w:szCs w:val="20"/>
        </w:rPr>
        <w:t xml:space="preserve">Documented findings to inform defensive hardening recommendations, connecting offensive reconnaissance with blue-team takeaways.</w:t>
      </w:r>
    </w:p>
    <w:p>
      <w:pPr>
        <w:spacing w:after="10" w:before="140"/>
      </w:pPr>
      <w:r>
        <w:rPr>
          <w:rFonts w:ascii="Calibri" w:cs="Calibri" w:eastAsia="Calibri" w:hAnsi="Calibri"/>
          <w:b/>
          <w:bCs/>
          <w:sz w:val="21"/>
          <w:szCs w:val="21"/>
        </w:rPr>
        <w:t xml:space="preserve">AWS Student Builder Group – Official Website</w:t>
      </w:r>
      <w:r>
        <w:rPr>
          <w:rFonts w:ascii="Calibri" w:cs="Calibri" w:eastAsia="Calibri" w:hAnsi="Calibri"/>
          <w:color w:val="555555"/>
          <w:sz w:val="21"/>
          <w:szCs w:val="21"/>
        </w:rPr>
        <w:t xml:space="preserve">  |  Vibe Coding / Web Deployment</w:t>
      </w:r>
    </w:p>
    <w:p>
      <w:pPr>
        <w:spacing w:after="40"/>
      </w:pPr>
      <w:r>
        <w:rPr>
          <w:rFonts w:ascii="Calibri" w:cs="Calibri" w:eastAsia="Calibri" w:hAnsi="Calibri"/>
          <w:i/>
          <w:iCs/>
          <w:color w:val="555555"/>
          <w:sz w:val="19"/>
          <w:szCs w:val="19"/>
        </w:rPr>
        <w:t xml:space="preserve">Jun 2026 – Present</w:t>
      </w:r>
    </w:p>
    <w:p>
      <w:pPr>
        <w:pStyle w:val="ListParagraph"/>
        <w:numPr>
          <w:ilvl w:val="0"/>
          <w:numId w:val="1"/>
        </w:numPr>
        <w:spacing w:after="40"/>
      </w:pPr>
      <w:r>
        <w:rPr>
          <w:rFonts w:ascii="Calibri" w:cs="Calibri" w:eastAsia="Calibri" w:hAnsi="Calibri"/>
          <w:sz w:val="20"/>
          <w:szCs w:val="20"/>
        </w:rPr>
        <w:t xml:space="preserve">Designed, developed, and maintain the official website for the AWS Student Builder Group at RIMT University.</w:t>
      </w:r>
    </w:p>
    <w:p>
      <w:pPr>
        <w:pStyle w:val="ListParagraph"/>
        <w:numPr>
          <w:ilvl w:val="0"/>
          <w:numId w:val="1"/>
        </w:numPr>
        <w:spacing w:after="40"/>
      </w:pPr>
      <w:r>
        <w:rPr>
          <w:rFonts w:ascii="Calibri" w:cs="Calibri" w:eastAsia="Calibri" w:hAnsi="Calibri"/>
          <w:sz w:val="20"/>
          <w:szCs w:val="20"/>
        </w:rPr>
        <w:t xml:space="preserve">Implemented end-to-end deployment pipeline showcasing hands-on AWS infrastructure experience.</w:t>
      </w:r>
    </w:p>
    <w:p>
      <w:pPr>
        <w:pBdr>
          <w:bottom w:val="single" w:color="1F2937" w:sz="6" w:space="2"/>
        </w:pBdr>
        <w:spacing w:after="80" w:before="260"/>
      </w:pPr>
      <w:r>
        <w:rPr>
          <w:rFonts w:ascii="Calibri" w:cs="Calibri" w:eastAsia="Calibri" w:hAnsi="Calibri"/>
          <w:b/>
          <w:bCs/>
          <w:color w:val="1F2937"/>
          <w:sz w:val="22"/>
          <w:szCs w:val="22"/>
        </w:rPr>
        <w:t xml:space="preserve">EDUCATION</w:t>
      </w:r>
    </w:p>
    <w:p>
      <w:pPr>
        <w:spacing w:after="10" w:before="140"/>
      </w:pPr>
      <w:r>
        <w:rPr>
          <w:rFonts w:ascii="Calibri" w:cs="Calibri" w:eastAsia="Calibri" w:hAnsi="Calibri"/>
          <w:b/>
          <w:bCs/>
          <w:sz w:val="21"/>
          <w:szCs w:val="21"/>
        </w:rPr>
        <w:t xml:space="preserve">Bachelor of Technology – Computer Science Engineering (Cyber Security Honors)</w:t>
      </w:r>
      <w:r>
        <w:rPr>
          <w:rFonts w:ascii="Calibri" w:cs="Calibri" w:eastAsia="Calibri" w:hAnsi="Calibri"/>
          <w:color w:val="555555"/>
          <w:sz w:val="21"/>
          <w:szCs w:val="21"/>
        </w:rPr>
        <w:t xml:space="preserve">  |  RIMT University</w:t>
      </w:r>
    </w:p>
    <w:p>
      <w:pPr>
        <w:spacing w:after="40"/>
      </w:pPr>
      <w:r>
        <w:rPr>
          <w:rFonts w:ascii="Calibri" w:cs="Calibri" w:eastAsia="Calibri" w:hAnsi="Calibri"/>
          <w:i/>
          <w:iCs/>
          <w:color w:val="555555"/>
          <w:sz w:val="19"/>
          <w:szCs w:val="19"/>
        </w:rPr>
        <w:t xml:space="preserve">Aug 2025 – Aug 2029</w:t>
      </w:r>
    </w:p>
    <w:p>
      <w:pPr>
        <w:pStyle w:val="ListParagraph"/>
        <w:numPr>
          <w:ilvl w:val="0"/>
          <w:numId w:val="1"/>
        </w:numPr>
        <w:spacing w:after="40"/>
      </w:pPr>
      <w:r>
        <w:rPr>
          <w:rFonts w:ascii="Calibri" w:cs="Calibri" w:eastAsia="Calibri" w:hAnsi="Calibri"/>
          <w:sz w:val="20"/>
          <w:szCs w:val="20"/>
        </w:rPr>
        <w:t xml:space="preserve">Relevant activities: Cybersecurity Community, Hackathons, Technical Workshops, Content Creation, Student Networking.</w:t>
      </w:r>
    </w:p>
    <w:p>
      <w:pPr>
        <w:pStyle w:val="ListParagraph"/>
        <w:numPr>
          <w:ilvl w:val="0"/>
          <w:numId w:val="1"/>
        </w:numPr>
        <w:spacing w:after="40"/>
      </w:pPr>
      <w:r>
        <w:rPr>
          <w:rFonts w:ascii="Calibri" w:cs="Calibri" w:eastAsia="Calibri" w:hAnsi="Calibri"/>
          <w:sz w:val="20"/>
          <w:szCs w:val="20"/>
        </w:rPr>
        <w:t xml:space="preserve">Core skills: Network Security, Programming.</w:t>
      </w:r>
    </w:p>
    <w:p>
      <w:pPr>
        <w:spacing w:after="10" w:before="140"/>
      </w:pPr>
      <w:r>
        <w:rPr>
          <w:rFonts w:ascii="Calibri" w:cs="Calibri" w:eastAsia="Calibri" w:hAnsi="Calibri"/>
          <w:b/>
          <w:bCs/>
          <w:sz w:val="21"/>
          <w:szCs w:val="21"/>
        </w:rPr>
        <w:t xml:space="preserve">Senior Secondary Education (Physics, Mathematics)</w:t>
      </w:r>
      <w:r>
        <w:rPr>
          <w:rFonts w:ascii="Calibri" w:cs="Calibri" w:eastAsia="Calibri" w:hAnsi="Calibri"/>
          <w:color w:val="555555"/>
          <w:sz w:val="21"/>
          <w:szCs w:val="21"/>
        </w:rPr>
        <w:t xml:space="preserve">  |  Children Valley Public Senior Secondary School</w:t>
      </w:r>
    </w:p>
    <w:p>
      <w:pPr>
        <w:spacing w:after="40"/>
      </w:pPr>
      <w:r>
        <w:rPr>
          <w:rFonts w:ascii="Calibri" w:cs="Calibri" w:eastAsia="Calibri" w:hAnsi="Calibri"/>
          <w:i/>
          <w:iCs/>
          <w:color w:val="555555"/>
          <w:sz w:val="19"/>
          <w:szCs w:val="19"/>
        </w:rPr>
        <w:t xml:space="preserve">Apr 2023 – Mar 2025</w:t>
      </w:r>
    </w:p>
    <w:p>
      <w:pPr>
        <w:pStyle w:val="ListParagraph"/>
        <w:numPr>
          <w:ilvl w:val="0"/>
          <w:numId w:val="1"/>
        </w:numPr>
        <w:spacing w:after="40"/>
      </w:pPr>
      <w:r>
        <w:rPr>
          <w:rFonts w:ascii="Calibri" w:cs="Calibri" w:eastAsia="Calibri" w:hAnsi="Calibri"/>
          <w:sz w:val="20"/>
          <w:szCs w:val="20"/>
        </w:rPr>
        <w:t xml:space="preserve">Grade: 75% | Activities: School Events &amp; Volunteering.</w:t>
      </w:r>
    </w:p>
    <w:p>
      <w:pPr>
        <w:pBdr>
          <w:bottom w:val="single" w:color="1F2937" w:sz="6" w:space="2"/>
        </w:pBdr>
        <w:spacing w:after="80" w:before="260"/>
      </w:pPr>
      <w:r>
        <w:rPr>
          <w:rFonts w:ascii="Calibri" w:cs="Calibri" w:eastAsia="Calibri" w:hAnsi="Calibri"/>
          <w:b/>
          <w:bCs/>
          <w:color w:val="1F2937"/>
          <w:sz w:val="22"/>
          <w:szCs w:val="22"/>
        </w:rPr>
        <w:t xml:space="preserve">CERTIFICATIONS &amp; ACHIEVEMENTS</w:t>
      </w:r>
    </w:p>
    <w:p>
      <w:pPr>
        <w:pStyle w:val="ListParagraph"/>
        <w:numPr>
          <w:ilvl w:val="0"/>
          <w:numId w:val="1"/>
        </w:numPr>
        <w:spacing w:after="40"/>
      </w:pPr>
      <w:r>
        <w:rPr>
          <w:rFonts w:ascii="Calibri" w:cs="Calibri" w:eastAsia="Calibri" w:hAnsi="Calibri"/>
          <w:sz w:val="20"/>
          <w:szCs w:val="20"/>
        </w:rPr>
        <w:t xml:space="preserve">1st Place, MindHack 2026 — RIMT University (Problem Solving) — Jan 2026</w:t>
      </w:r>
    </w:p>
    <w:p>
      <w:pPr>
        <w:pStyle w:val="ListParagraph"/>
        <w:numPr>
          <w:ilvl w:val="0"/>
          <w:numId w:val="1"/>
        </w:numPr>
        <w:spacing w:after="40"/>
      </w:pPr>
      <w:r>
        <w:rPr>
          <w:rFonts w:ascii="Calibri" w:cs="Calibri" w:eastAsia="Calibri" w:hAnsi="Calibri"/>
          <w:sz w:val="20"/>
          <w:szCs w:val="20"/>
        </w:rPr>
        <w:t xml:space="preserve">Quantum 3.0 AI Hackathon — GGI: Gulzar Group of Institutes (Artificial Intelligence) — Feb 2026</w:t>
      </w:r>
    </w:p>
    <w:p>
      <w:pPr>
        <w:pBdr>
          <w:bottom w:val="single" w:color="1F2937" w:sz="6" w:space="2"/>
        </w:pBdr>
        <w:spacing w:after="80" w:before="260"/>
      </w:pPr>
      <w:r>
        <w:rPr>
          <w:rFonts w:ascii="Calibri" w:cs="Calibri" w:eastAsia="Calibri" w:hAnsi="Calibri"/>
          <w:b/>
          <w:bCs/>
          <w:color w:val="1F2937"/>
          <w:sz w:val="22"/>
          <w:szCs w:val="22"/>
        </w:rPr>
        <w:t xml:space="preserve">SKILLS</w:t>
      </w:r>
    </w:p>
    <w:p>
      <w:pPr>
        <w:spacing w:after="60"/>
      </w:pPr>
      <w:r>
        <w:rPr>
          <w:b/>
          <w:bCs/>
          <w:sz w:val="20"/>
          <w:szCs w:val="20"/>
        </w:rPr>
        <w:t xml:space="preserve">Cloud &amp; Security: </w:t>
      </w:r>
      <w:r>
        <w:rPr>
          <w:sz w:val="20"/>
          <w:szCs w:val="20"/>
        </w:rPr>
        <w:t xml:space="preserve">Amazon Web Services (AWS) — S3, Lambda, API layers; Cybersecurity; Vulnerability Assessment; Network Security</w:t>
      </w:r>
    </w:p>
    <w:p>
      <w:pPr>
        <w:spacing w:after="60"/>
      </w:pPr>
      <w:r>
        <w:rPr>
          <w:b/>
          <w:bCs/>
          <w:sz w:val="20"/>
          <w:szCs w:val="20"/>
        </w:rPr>
        <w:t xml:space="preserve">Programming &amp; AI: </w:t>
      </w:r>
      <w:r>
        <w:rPr>
          <w:sz w:val="20"/>
          <w:szCs w:val="20"/>
        </w:rPr>
        <w:t xml:space="preserve">Python; Data Pipelines; LLM Integrations; RAG Patterns; Programming Fundamentals</w:t>
      </w:r>
    </w:p>
    <w:p>
      <w:pPr>
        <w:spacing w:after="60"/>
      </w:pPr>
      <w:r>
        <w:rPr>
          <w:b/>
          <w:bCs/>
          <w:sz w:val="20"/>
          <w:szCs w:val="20"/>
        </w:rPr>
        <w:t xml:space="preserve">Practical Security Training: </w:t>
      </w:r>
      <w:r>
        <w:rPr>
          <w:sz w:val="20"/>
          <w:szCs w:val="20"/>
        </w:rPr>
        <w:t xml:space="preserve">TryHackMe, Hack The Box, PicoCTF, OverTheWire Bandit, PortSwigger Web Security Academy, LetsDefend</w:t>
      </w:r>
    </w:p>
    <w:p>
      <w:pPr>
        <w:spacing w:after="60"/>
      </w:pPr>
      <w:r>
        <w:rPr>
          <w:b/>
          <w:bCs/>
          <w:sz w:val="20"/>
          <w:szCs w:val="20"/>
        </w:rPr>
        <w:t xml:space="preserve">Other: </w:t>
      </w:r>
      <w:r>
        <w:rPr>
          <w:sz w:val="20"/>
          <w:szCs w:val="20"/>
        </w:rPr>
        <w:t xml:space="preserve">Personal Branding, Content Creation, Video Editing (Adobe Premiere Pro), Vibe Coding, Self-Directed Learning</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2026-07-08T05:19:24.389Z</dcterms:created>
  <dcterms:modified xsi:type="dcterms:W3CDTF">2026-07-08T05:19:24.389Z</dcterms:modified>
</cp:coreProperties>
</file>

<file path=docProps/custom.xml><?xml version="1.0" encoding="utf-8"?>
<Properties xmlns="http://schemas.openxmlformats.org/officeDocument/2006/custom-properties" xmlns:vt="http://schemas.openxmlformats.org/officeDocument/2006/docPropsVTypes"/>
</file>